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680"/>
        <w:gridCol w:w="5400"/>
      </w:tblGrid>
      <w:tr w:rsidR="00A6729C" w:rsidRPr="00F620D5" w:rsidTr="00B334F1">
        <w:tc>
          <w:tcPr>
            <w:tcW w:w="4680" w:type="dxa"/>
          </w:tcPr>
          <w:p w:rsidR="00A6729C" w:rsidRPr="002F79CE" w:rsidRDefault="00A6729C" w:rsidP="002F79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9CE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TRUNG CẤP LUẬT ĐỒNG HỚI</w:t>
            </w:r>
          </w:p>
          <w:p w:rsidR="00A6729C" w:rsidRPr="00F620D5" w:rsidRDefault="000947ED" w:rsidP="002F79CE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2F79CE">
              <w:rPr>
                <w:rFonts w:eastAsia="Times New Roman"/>
                <w:noProof/>
                <w:sz w:val="24"/>
                <w:szCs w:val="24"/>
              </w:rPr>
              <w:pict>
                <v:line id="_x0000_s1027" style="position:absolute;left:0;text-align:left;z-index:251661312" from="75.1pt,15.5pt" to="137.8pt,15.5pt"/>
              </w:pict>
            </w:r>
            <w:r w:rsidR="00A6729C" w:rsidRPr="002F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KHOA ĐÀO TẠO CƠ BẢN</w:t>
            </w:r>
          </w:p>
        </w:tc>
        <w:tc>
          <w:tcPr>
            <w:tcW w:w="5400" w:type="dxa"/>
          </w:tcPr>
          <w:p w:rsidR="00A6729C" w:rsidRPr="00F620D5" w:rsidRDefault="000947ED" w:rsidP="002F79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947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rect id="_x0000_s1029" style="position:absolute;left:0;text-align:left;margin-left:108.75pt;margin-top:-35.5pt;width:153pt;height:27pt;z-index:251663360;mso-position-horizontal-relative:text;mso-position-vertical-relative:text">
                  <v:textbox style="mso-next-textbox:#_x0000_s1029">
                    <w:txbxContent>
                      <w:p w:rsidR="00A6729C" w:rsidRPr="00E94D9F" w:rsidRDefault="00A6729C" w:rsidP="00A6729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E94D9F">
                          <w:rPr>
                            <w:rFonts w:ascii="Times New Roman" w:hAnsi="Times New Roman" w:cs="Times New Roman"/>
                            <w:i/>
                          </w:rPr>
                          <w:t>Mẫu số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01PCĐTTTN</w:t>
                        </w:r>
                      </w:p>
                    </w:txbxContent>
                  </v:textbox>
                </v:rect>
              </w:pict>
            </w:r>
            <w:r w:rsidR="00A6729C" w:rsidRPr="00F6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A6729C" w:rsidRPr="00F620D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A6729C" w:rsidRPr="00F620D5" w:rsidRDefault="00A6729C" w:rsidP="002F79C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620D5">
              <w:rPr>
                <w:rFonts w:ascii="Times New Roman" w:eastAsia="Times New Roman" w:hAnsi="Times New Roman" w:cs="Times New Roman"/>
                <w:b/>
                <w:bCs/>
              </w:rPr>
              <w:t>Độc lập - Tự do - Hạnh phúc</w:t>
            </w:r>
          </w:p>
          <w:p w:rsidR="00A6729C" w:rsidRPr="00F620D5" w:rsidRDefault="000947ED" w:rsidP="00B334F1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947ED">
              <w:rPr>
                <w:rFonts w:eastAsia="Times New Roman"/>
                <w:noProof/>
              </w:rPr>
              <w:pict>
                <v:line id="_x0000_s1026" style="position:absolute;left:0;text-align:left;z-index:251660288" from="49.85pt,.55pt" to="208.25pt,.55pt" strokeweight="1pt"/>
              </w:pict>
            </w:r>
          </w:p>
        </w:tc>
      </w:tr>
    </w:tbl>
    <w:p w:rsidR="00A6729C" w:rsidRDefault="00A6729C" w:rsidP="00A6729C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PHIẾU CHẤM ĐIỂM</w:t>
      </w:r>
    </w:p>
    <w:p w:rsidR="00A6729C" w:rsidRDefault="000947ED" w:rsidP="00A6729C">
      <w:pPr>
        <w:spacing w:after="120"/>
        <w:jc w:val="center"/>
        <w:rPr>
          <w:rFonts w:ascii="Times New Roman" w:hAnsi="Times New Roman" w:cs="Times New Roman"/>
          <w:b/>
          <w:bCs/>
          <w:szCs w:val="28"/>
        </w:rPr>
      </w:pPr>
      <w:r w:rsidRPr="000947ED">
        <w:rPr>
          <w:rFonts w:ascii="Times New Roman" w:hAnsi="Times New Roman" w:cs="Times New Roman"/>
          <w:b/>
          <w:bCs/>
          <w:noProof/>
          <w:szCs w:val="28"/>
          <w:lang w:val="en-GB" w:eastAsia="en-GB"/>
        </w:rPr>
        <w:pict>
          <v:line id="_x0000_s1028" style="position:absolute;left:0;text-align:left;z-index:251662336" from="179.4pt,15.45pt" to="284.7pt,15.45pt"/>
        </w:pict>
      </w:r>
      <w:r w:rsidR="00A6729C">
        <w:rPr>
          <w:rFonts w:ascii="Times New Roman" w:hAnsi="Times New Roman" w:cs="Times New Roman"/>
          <w:b/>
          <w:bCs/>
          <w:szCs w:val="28"/>
        </w:rPr>
        <w:t>Tiểu luận thực tập tốt nghiệp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4"/>
          <w:szCs w:val="24"/>
        </w:rPr>
      </w:pPr>
    </w:p>
    <w:p w:rsidR="00A6729C" w:rsidRPr="005B257B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257B">
        <w:rPr>
          <w:rFonts w:ascii="Times New Roman" w:hAnsi="Times New Roman" w:cs="Times New Roman"/>
          <w:sz w:val="24"/>
          <w:szCs w:val="24"/>
        </w:rPr>
        <w:t>1. Họ tên người chấm</w:t>
      </w:r>
      <w:proofErr w:type="gramStart"/>
      <w:r w:rsidRPr="005B257B">
        <w:rPr>
          <w:rFonts w:ascii="Times New Roman" w:hAnsi="Times New Roman" w:cs="Times New Roman"/>
          <w:sz w:val="24"/>
          <w:szCs w:val="24"/>
        </w:rPr>
        <w:t>:………………………..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5B257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B257B">
        <w:rPr>
          <w:rFonts w:ascii="Times New Roman" w:hAnsi="Times New Roman" w:cs="Times New Roman"/>
          <w:sz w:val="24"/>
          <w:szCs w:val="24"/>
        </w:rPr>
        <w:t xml:space="preserve"> Đơn vị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257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257B">
        <w:rPr>
          <w:rFonts w:ascii="Times New Roman" w:hAnsi="Times New Roman" w:cs="Times New Roman"/>
          <w:sz w:val="24"/>
          <w:szCs w:val="24"/>
        </w:rPr>
        <w:t>3. Tên đề</w:t>
      </w:r>
      <w:r>
        <w:rPr>
          <w:rFonts w:ascii="Times New Roman" w:hAnsi="Times New Roman" w:cs="Times New Roman"/>
          <w:sz w:val="24"/>
          <w:szCs w:val="24"/>
        </w:rPr>
        <w:t xml:space="preserve"> tài: </w:t>
      </w:r>
      <w:r w:rsidRPr="005B25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6729C" w:rsidRPr="005B257B" w:rsidRDefault="00A6729C" w:rsidP="00A6729C">
      <w:pPr>
        <w:tabs>
          <w:tab w:val="center" w:pos="963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29C" w:rsidRPr="005B257B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257B">
        <w:rPr>
          <w:rFonts w:ascii="Times New Roman" w:hAnsi="Times New Roman" w:cs="Times New Roman"/>
          <w:sz w:val="24"/>
          <w:szCs w:val="24"/>
        </w:rPr>
        <w:t xml:space="preserve">4. Học sinh thực hiện: </w:t>
      </w:r>
      <w:proofErr w:type="gramStart"/>
      <w:r w:rsidRPr="005B257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5B25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B257B">
        <w:rPr>
          <w:rFonts w:ascii="Times New Roman" w:hAnsi="Times New Roman" w:cs="Times New Roman"/>
          <w:sz w:val="24"/>
          <w:szCs w:val="24"/>
        </w:rPr>
        <w:t xml:space="preserve"> Lớp: …………</w:t>
      </w:r>
      <w:r>
        <w:rPr>
          <w:rFonts w:ascii="Times New Roman" w:hAnsi="Times New Roman" w:cs="Times New Roman"/>
          <w:sz w:val="24"/>
          <w:szCs w:val="24"/>
        </w:rPr>
        <w:t>; Khóa:</w:t>
      </w:r>
      <w:r w:rsidRPr="005B25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257B">
        <w:rPr>
          <w:rFonts w:ascii="Times New Roman" w:hAnsi="Times New Roman" w:cs="Times New Roman"/>
          <w:sz w:val="24"/>
          <w:szCs w:val="24"/>
        </w:rPr>
        <w:t>5. Đánh giá của người chấ</w:t>
      </w:r>
      <w:r>
        <w:rPr>
          <w:rFonts w:ascii="Times New Roman" w:hAnsi="Times New Roman" w:cs="Times New Roman"/>
          <w:sz w:val="24"/>
          <w:szCs w:val="24"/>
        </w:rPr>
        <w:t>m căn cứ vào 03 tiêu chí sau: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Thể thức, kỹ thuật trình bày: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Nội dung: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Ý thức: 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729C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6729C" w:rsidRPr="005B257B" w:rsidRDefault="00A6729C" w:rsidP="00A672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435"/>
        <w:gridCol w:w="1260"/>
        <w:gridCol w:w="1260"/>
        <w:gridCol w:w="963"/>
      </w:tblGrid>
      <w:tr w:rsidR="00A6729C" w:rsidRPr="005B257B" w:rsidTr="00B334F1">
        <w:trPr>
          <w:trHeight w:val="296"/>
        </w:trPr>
        <w:tc>
          <w:tcPr>
            <w:tcW w:w="61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5435" w:type="dxa"/>
            <w:vAlign w:val="bottom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đánh giá</w:t>
            </w:r>
          </w:p>
        </w:tc>
        <w:tc>
          <w:tcPr>
            <w:tcW w:w="1260" w:type="dxa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tối đa</w:t>
            </w:r>
          </w:p>
        </w:tc>
        <w:tc>
          <w:tcPr>
            <w:tcW w:w="1260" w:type="dxa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chấm</w:t>
            </w: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Thể thức, kỹ thuật trinh bày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Cấu trúc của tiểu luận hợp lý, bố cục của từng phần rõ ràng, trình bày đúng quy định. 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Trích dẫn và trình bày tài liệu tham khảo, hình vẽ, bảng, biểu rõ ràng, đúng qui định.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Ngôn ngữ trong sáng, văn phong rõ ràng, mạch lạc, không sai sót lỗi chính tả, lỗi in ấn.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bottom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Đặt vấn đề và kết luận:  Nêu được tính cấp thiết, kết luận được vấn đề nghiên cứu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 xml:space="preserve">Phần lý luận: </w:t>
            </w:r>
            <w:r w:rsidRPr="005B2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nêu được đầy đủ lý luận thuộc vấn đề học sinh nghiên cứu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Phần thực trạng: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5B2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ư liệu phong phú, chính xác, phù hợp nội dung nghiên cứu, nhận xét xác đáng, tính tổng hợp cao làm rõ được thực trạng vấn đề nghiên cứu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 </w:t>
            </w:r>
            <w:r w:rsidRPr="005B2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giải pháp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kiến nghị</w:t>
            </w:r>
            <w:r w:rsidRPr="005B2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B257B">
              <w:rPr>
                <w:rFonts w:ascii="Times New Roman" w:hAnsi="Times New Roman" w:cs="Times New Roman"/>
                <w:sz w:val="24"/>
                <w:szCs w:val="24"/>
              </w:rPr>
              <w:t>Chính xác, có tính mới mẽ, sáng tạo, có giá trị về mặt thực tiễn, mặt khoa học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Ý thức trong quá trình làm tiểu luận của học sinh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29C" w:rsidRPr="005B257B" w:rsidTr="00B334F1">
        <w:tc>
          <w:tcPr>
            <w:tcW w:w="61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5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2F79CE">
            <w:pPr>
              <w:spacing w:after="60"/>
              <w:ind w:right="7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25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A6729C" w:rsidRPr="005B257B" w:rsidRDefault="00A6729C" w:rsidP="00B334F1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29C" w:rsidRDefault="00A6729C" w:rsidP="00A6729C">
      <w:pPr>
        <w:jc w:val="both"/>
        <w:rPr>
          <w:rFonts w:ascii="Times New Roman" w:hAnsi="Times New Roman" w:cs="Times New Roman"/>
          <w:sz w:val="24"/>
          <w:szCs w:val="24"/>
        </w:rPr>
      </w:pPr>
      <w:r w:rsidRPr="005B257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B257B">
        <w:rPr>
          <w:rFonts w:ascii="Times New Roman" w:hAnsi="Times New Roman" w:cs="Times New Roman"/>
          <w:sz w:val="24"/>
          <w:szCs w:val="24"/>
        </w:rPr>
        <w:t>. Điểm kết luận: …………… (Bằng chữ: …………………………………..........)</w:t>
      </w:r>
      <w:r w:rsidRPr="005B257B">
        <w:rPr>
          <w:rFonts w:ascii="Times New Roman" w:hAnsi="Times New Roman" w:cs="Times New Roman"/>
          <w:sz w:val="24"/>
          <w:szCs w:val="24"/>
        </w:rPr>
        <w:tab/>
      </w:r>
    </w:p>
    <w:p w:rsidR="00A6729C" w:rsidRPr="005B257B" w:rsidRDefault="00A6729C" w:rsidP="00A6729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B257B">
        <w:rPr>
          <w:rFonts w:ascii="Times New Roman" w:hAnsi="Times New Roman" w:cs="Times New Roman"/>
          <w:sz w:val="24"/>
          <w:szCs w:val="24"/>
        </w:rPr>
        <w:tab/>
      </w:r>
      <w:r w:rsidRPr="005B257B">
        <w:rPr>
          <w:rFonts w:ascii="Times New Roman" w:hAnsi="Times New Roman" w:cs="Times New Roman"/>
          <w:i/>
          <w:iCs/>
          <w:sz w:val="24"/>
          <w:szCs w:val="24"/>
          <w:u w:val="single"/>
        </w:rPr>
        <w:t>Ghi chú</w:t>
      </w:r>
      <w:r w:rsidRPr="005B257B">
        <w:rPr>
          <w:rFonts w:ascii="Times New Roman" w:hAnsi="Times New Roman" w:cs="Times New Roman"/>
          <w:sz w:val="24"/>
          <w:szCs w:val="24"/>
        </w:rPr>
        <w:t xml:space="preserve">: </w:t>
      </w:r>
      <w:r w:rsidRPr="005B257B">
        <w:rPr>
          <w:rFonts w:ascii="Times New Roman" w:hAnsi="Times New Roman" w:cs="Times New Roman"/>
          <w:sz w:val="24"/>
          <w:szCs w:val="24"/>
        </w:rPr>
        <w:tab/>
      </w:r>
    </w:p>
    <w:p w:rsidR="00A6729C" w:rsidRPr="005B257B" w:rsidRDefault="00A6729C" w:rsidP="00A6729C">
      <w:pPr>
        <w:ind w:left="357"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B257B">
        <w:rPr>
          <w:rFonts w:ascii="Times New Roman" w:hAnsi="Times New Roman" w:cs="Times New Roman"/>
          <w:sz w:val="24"/>
          <w:szCs w:val="24"/>
        </w:rPr>
        <w:t xml:space="preserve"> Điểm từng tiểu mục có thể cho điểm lẻ đế</w:t>
      </w:r>
      <w:r>
        <w:rPr>
          <w:rFonts w:ascii="Times New Roman" w:hAnsi="Times New Roman" w:cs="Times New Roman"/>
          <w:sz w:val="24"/>
          <w:szCs w:val="24"/>
        </w:rPr>
        <w:t>n hai</w:t>
      </w:r>
      <w:r w:rsidRPr="005B257B">
        <w:rPr>
          <w:rFonts w:ascii="Times New Roman" w:hAnsi="Times New Roman" w:cs="Times New Roman"/>
          <w:sz w:val="24"/>
          <w:szCs w:val="24"/>
        </w:rPr>
        <w:t xml:space="preserve"> chữ số thập phân. </w:t>
      </w:r>
    </w:p>
    <w:p w:rsidR="00A6729C" w:rsidRPr="005B257B" w:rsidRDefault="00A6729C" w:rsidP="00A6729C">
      <w:pPr>
        <w:ind w:left="357"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B257B">
        <w:rPr>
          <w:rFonts w:ascii="Times New Roman" w:hAnsi="Times New Roman" w:cs="Times New Roman"/>
          <w:sz w:val="24"/>
          <w:szCs w:val="24"/>
        </w:rPr>
        <w:t xml:space="preserve"> Điể</w:t>
      </w:r>
      <w:r>
        <w:rPr>
          <w:rFonts w:ascii="Times New Roman" w:hAnsi="Times New Roman" w:cs="Times New Roman"/>
          <w:sz w:val="24"/>
          <w:szCs w:val="24"/>
        </w:rPr>
        <w:t>m đánh giá t</w:t>
      </w:r>
      <w:r w:rsidRPr="005B257B">
        <w:rPr>
          <w:rFonts w:ascii="Times New Roman" w:hAnsi="Times New Roman" w:cs="Times New Roman"/>
          <w:sz w:val="24"/>
          <w:szCs w:val="24"/>
        </w:rPr>
        <w:t>iểu luận là tổng cộng các mục của tiêu chuẩn đánh giá.</w:t>
      </w:r>
    </w:p>
    <w:p w:rsidR="00A6729C" w:rsidRDefault="00A6729C" w:rsidP="00A672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</w:t>
      </w:r>
      <w:r w:rsidRPr="005B257B">
        <w:rPr>
          <w:rFonts w:ascii="Times New Roman" w:hAnsi="Times New Roman" w:cs="Times New Roman"/>
          <w:sz w:val="24"/>
          <w:szCs w:val="24"/>
        </w:rPr>
        <w:t xml:space="preserve">ỗi tiêu chuẩn nếu có tồn tại hay khuyết điểm thì không cho điểm tối đa. </w:t>
      </w:r>
    </w:p>
    <w:p w:rsidR="00A6729C" w:rsidRPr="005B257B" w:rsidRDefault="00A6729C" w:rsidP="00A672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Điểm cộng được làm tròn số </w:t>
      </w:r>
      <w:r w:rsidRPr="005B257B">
        <w:rPr>
          <w:rFonts w:ascii="Times New Roman" w:hAnsi="Times New Roman" w:cs="Times New Roman"/>
          <w:sz w:val="24"/>
          <w:szCs w:val="24"/>
        </w:rPr>
        <w:t>đế</w:t>
      </w:r>
      <w:r>
        <w:rPr>
          <w:rFonts w:ascii="Times New Roman" w:hAnsi="Times New Roman" w:cs="Times New Roman"/>
          <w:sz w:val="24"/>
          <w:szCs w:val="24"/>
        </w:rPr>
        <w:t>n một</w:t>
      </w:r>
      <w:r w:rsidRPr="005B257B">
        <w:rPr>
          <w:rFonts w:ascii="Times New Roman" w:hAnsi="Times New Roman" w:cs="Times New Roman"/>
          <w:sz w:val="24"/>
          <w:szCs w:val="24"/>
        </w:rPr>
        <w:t xml:space="preserve"> chữ số thập phân</w:t>
      </w:r>
      <w:r>
        <w:rPr>
          <w:rFonts w:ascii="Times New Roman" w:hAnsi="Times New Roman" w:cs="Times New Roman"/>
          <w:sz w:val="24"/>
          <w:szCs w:val="24"/>
        </w:rPr>
        <w:t xml:space="preserve"> (việc làm tròn điểm để tổng kết điểm cho học sinh do Phòng Đào tạo và Công tác học sinh thực hiện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quy định).</w:t>
      </w:r>
    </w:p>
    <w:p w:rsidR="00A6729C" w:rsidRPr="00020184" w:rsidRDefault="00A6729C" w:rsidP="00A6729C">
      <w:pPr>
        <w:ind w:left="4320" w:firstLine="720"/>
        <w:rPr>
          <w:rFonts w:ascii="Times New Roman" w:hAnsi="Times New Roman" w:cs="Times New Roman"/>
          <w:i/>
          <w:iCs/>
          <w:sz w:val="10"/>
          <w:szCs w:val="24"/>
        </w:rPr>
      </w:pPr>
    </w:p>
    <w:p w:rsidR="00A6729C" w:rsidRDefault="00A6729C" w:rsidP="00A6729C">
      <w:pPr>
        <w:ind w:left="43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57B">
        <w:rPr>
          <w:rFonts w:ascii="Times New Roman" w:hAnsi="Times New Roman" w:cs="Times New Roman"/>
          <w:i/>
          <w:iCs/>
          <w:sz w:val="24"/>
          <w:szCs w:val="24"/>
        </w:rPr>
        <w:t>Quả</w:t>
      </w:r>
      <w:r>
        <w:rPr>
          <w:rFonts w:ascii="Times New Roman" w:hAnsi="Times New Roman" w:cs="Times New Roman"/>
          <w:i/>
          <w:iCs/>
          <w:sz w:val="24"/>
          <w:szCs w:val="24"/>
        </w:rPr>
        <w:t>ng Bình, ngày       tháng    năm 2017</w:t>
      </w:r>
    </w:p>
    <w:tbl>
      <w:tblPr>
        <w:tblW w:w="0" w:type="auto"/>
        <w:tblLook w:val="01E0"/>
      </w:tblPr>
      <w:tblGrid>
        <w:gridCol w:w="4778"/>
        <w:gridCol w:w="4793"/>
      </w:tblGrid>
      <w:tr w:rsidR="00A6729C" w:rsidRPr="00F620D5" w:rsidTr="00B334F1">
        <w:tc>
          <w:tcPr>
            <w:tcW w:w="5281" w:type="dxa"/>
          </w:tcPr>
          <w:p w:rsidR="00A6729C" w:rsidRPr="00F620D5" w:rsidRDefault="00A6729C" w:rsidP="002F79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20D5">
              <w:rPr>
                <w:rFonts w:ascii="Times New Roman" w:eastAsia="Times New Roman" w:hAnsi="Times New Roman" w:cs="Times New Roman"/>
                <w:b/>
                <w:bCs/>
              </w:rPr>
              <w:t>GIÁO VIÊN CHẤM BÀI</w:t>
            </w:r>
          </w:p>
          <w:p w:rsidR="00A6729C" w:rsidRPr="00F620D5" w:rsidRDefault="00A6729C" w:rsidP="002F79CE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F620D5">
              <w:rPr>
                <w:rFonts w:ascii="Times New Roman" w:eastAsia="Times New Roman" w:hAnsi="Times New Roman" w:cs="Times New Roman"/>
                <w:i/>
                <w:iCs/>
              </w:rPr>
              <w:t>(Ký, ghi rõ họ tên)</w:t>
            </w:r>
          </w:p>
        </w:tc>
        <w:tc>
          <w:tcPr>
            <w:tcW w:w="5282" w:type="dxa"/>
          </w:tcPr>
          <w:p w:rsidR="00A6729C" w:rsidRPr="00F620D5" w:rsidRDefault="00A6729C" w:rsidP="002F79C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PHỤ TRÁCH</w:t>
            </w:r>
            <w:r w:rsidRPr="00F620D5">
              <w:rPr>
                <w:rFonts w:ascii="Times New Roman" w:eastAsia="Times New Roman" w:hAnsi="Times New Roman" w:cs="Times New Roman"/>
                <w:b/>
                <w:bCs/>
              </w:rPr>
              <w:t xml:space="preserve"> KHOA</w:t>
            </w:r>
          </w:p>
          <w:p w:rsidR="00A6729C" w:rsidRPr="00F620D5" w:rsidRDefault="00A6729C" w:rsidP="002F79CE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620D5">
              <w:rPr>
                <w:rFonts w:ascii="Times New Roman" w:eastAsia="Times New Roman" w:hAnsi="Times New Roman" w:cs="Times New Roman"/>
                <w:i/>
                <w:iCs/>
              </w:rPr>
              <w:t>(Ký,ghi rõ họ tên)</w:t>
            </w:r>
          </w:p>
        </w:tc>
      </w:tr>
    </w:tbl>
    <w:p w:rsidR="00A6729C" w:rsidRDefault="00A6729C" w:rsidP="00A6729C">
      <w:pPr>
        <w:rPr>
          <w:rFonts w:ascii="Times New Roman" w:hAnsi="Times New Roman" w:cs="Times New Roman"/>
        </w:rPr>
      </w:pPr>
    </w:p>
    <w:p w:rsidR="00A6729C" w:rsidRDefault="00A6729C" w:rsidP="00A6729C">
      <w:pPr>
        <w:ind w:firstLine="720"/>
        <w:jc w:val="both"/>
        <w:rPr>
          <w:rFonts w:ascii="Times New Roman" w:hAnsi="Times New Roman" w:cs="Times New Roman"/>
        </w:rPr>
      </w:pPr>
    </w:p>
    <w:p w:rsidR="00A6729C" w:rsidRDefault="00A6729C" w:rsidP="00A6729C">
      <w:pPr>
        <w:ind w:firstLine="720"/>
        <w:jc w:val="both"/>
        <w:rPr>
          <w:rFonts w:ascii="Times New Roman" w:hAnsi="Times New Roman" w:cs="Times New Roman"/>
        </w:rPr>
      </w:pPr>
    </w:p>
    <w:p w:rsidR="00A6729C" w:rsidRDefault="00A6729C" w:rsidP="00A6729C">
      <w:pPr>
        <w:ind w:firstLine="720"/>
        <w:jc w:val="both"/>
        <w:rPr>
          <w:rFonts w:ascii="Times New Roman" w:hAnsi="Times New Roman" w:cs="Times New Roman"/>
        </w:rPr>
      </w:pPr>
    </w:p>
    <w:p w:rsidR="00A6729C" w:rsidRDefault="00A6729C" w:rsidP="00A6729C">
      <w:pPr>
        <w:ind w:firstLine="720"/>
        <w:jc w:val="both"/>
        <w:rPr>
          <w:rFonts w:ascii="Times New Roman" w:hAnsi="Times New Roman" w:cs="Times New Roman"/>
        </w:rPr>
      </w:pPr>
    </w:p>
    <w:p w:rsidR="00A6729C" w:rsidRDefault="00A6729C" w:rsidP="00A6729C">
      <w:pPr>
        <w:ind w:firstLine="720"/>
        <w:jc w:val="both"/>
        <w:rPr>
          <w:rFonts w:ascii="Times New Roman" w:hAnsi="Times New Roman" w:cs="Times New Roman"/>
        </w:rPr>
      </w:pPr>
    </w:p>
    <w:p w:rsidR="00A6729C" w:rsidRDefault="00A6729C" w:rsidP="00A6729C">
      <w:pPr>
        <w:ind w:firstLine="720"/>
        <w:jc w:val="both"/>
        <w:rPr>
          <w:rFonts w:ascii="Times New Roman" w:hAnsi="Times New Roman" w:cs="Times New Roman"/>
        </w:rPr>
      </w:pPr>
    </w:p>
    <w:p w:rsidR="00A6729C" w:rsidRPr="00B47742" w:rsidRDefault="00A6729C" w:rsidP="00A6729C">
      <w:pPr>
        <w:spacing w:before="120" w:after="120" w:line="400" w:lineRule="exact"/>
        <w:rPr>
          <w:sz w:val="32"/>
          <w:szCs w:val="32"/>
        </w:rPr>
      </w:pPr>
    </w:p>
    <w:p w:rsidR="00AC43C1" w:rsidRDefault="00AC43C1"/>
    <w:sectPr w:rsidR="00AC43C1" w:rsidSect="00D2115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729C"/>
    <w:rsid w:val="000947ED"/>
    <w:rsid w:val="000E0BF0"/>
    <w:rsid w:val="001834E7"/>
    <w:rsid w:val="00220503"/>
    <w:rsid w:val="002F79CE"/>
    <w:rsid w:val="004B6577"/>
    <w:rsid w:val="00535F34"/>
    <w:rsid w:val="006404D0"/>
    <w:rsid w:val="006E5515"/>
    <w:rsid w:val="008022F5"/>
    <w:rsid w:val="00865BE4"/>
    <w:rsid w:val="008C5142"/>
    <w:rsid w:val="008E5FB2"/>
    <w:rsid w:val="00A6729C"/>
    <w:rsid w:val="00AC43C1"/>
    <w:rsid w:val="00AF2DDE"/>
    <w:rsid w:val="00DE5392"/>
    <w:rsid w:val="00E25C80"/>
    <w:rsid w:val="00F7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9C"/>
    <w:pPr>
      <w:spacing w:after="0"/>
      <w:jc w:val="left"/>
    </w:pPr>
    <w:rPr>
      <w:rFonts w:ascii="VnTime" w:eastAsia="Calibri" w:hAnsi="VnTime" w:cs="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TCLDH</dc:creator>
  <cp:lastModifiedBy>yen</cp:lastModifiedBy>
  <cp:revision>2</cp:revision>
  <cp:lastPrinted>2017-08-10T01:01:00Z</cp:lastPrinted>
  <dcterms:created xsi:type="dcterms:W3CDTF">2017-08-03T03:24:00Z</dcterms:created>
  <dcterms:modified xsi:type="dcterms:W3CDTF">2017-08-10T01:02:00Z</dcterms:modified>
</cp:coreProperties>
</file>